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C96" w:rsidRPr="004727BF" w:rsidRDefault="00F24C96" w:rsidP="00F24C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727BF">
        <w:rPr>
          <w:rFonts w:ascii="Times New Roman" w:hAnsi="Times New Roman" w:cs="Times New Roman"/>
          <w:b/>
          <w:sz w:val="24"/>
          <w:szCs w:val="24"/>
        </w:rPr>
        <w:t>MSBA Human Rights Committee</w:t>
      </w:r>
    </w:p>
    <w:p w:rsidR="00F24C96" w:rsidRDefault="00F24C96" w:rsidP="00F24C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27BF">
        <w:rPr>
          <w:rFonts w:ascii="Times New Roman" w:hAnsi="Times New Roman" w:cs="Times New Roman"/>
          <w:b/>
          <w:sz w:val="24"/>
          <w:szCs w:val="24"/>
        </w:rPr>
        <w:t>AGENDA</w:t>
      </w:r>
    </w:p>
    <w:p w:rsidR="00F24C96" w:rsidRDefault="00F24C96" w:rsidP="00F24C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October 10, 2016</w:t>
      </w:r>
    </w:p>
    <w:p w:rsidR="00F24C96" w:rsidRPr="005840BD" w:rsidRDefault="00F24C96" w:rsidP="00F24C9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840BD">
        <w:rPr>
          <w:rFonts w:ascii="Times New Roman" w:hAnsi="Times New Roman" w:cs="Times New Roman"/>
          <w:b/>
          <w:color w:val="FF0000"/>
          <w:sz w:val="24"/>
          <w:szCs w:val="24"/>
        </w:rPr>
        <w:t>1:00-1:30 PM</w:t>
      </w:r>
    </w:p>
    <w:p w:rsidR="00076F63" w:rsidRDefault="00076F63" w:rsidP="00F24C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6F63" w:rsidRDefault="005840BD" w:rsidP="00F24C9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840B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MEETING </w:t>
      </w:r>
      <w:r w:rsidR="00076F63" w:rsidRPr="005840B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LOCATION</w:t>
      </w:r>
      <w:r w:rsidR="00076F63" w:rsidRPr="005840B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Mitchell Hamline College of Law, 875 Summit Ave., St. Paul, Room 123 </w:t>
      </w:r>
      <w:r w:rsidRPr="005840BD">
        <w:rPr>
          <w:rFonts w:ascii="Times New Roman" w:hAnsi="Times New Roman" w:cs="Times New Roman"/>
          <w:i/>
          <w:sz w:val="24"/>
          <w:szCs w:val="24"/>
        </w:rPr>
        <w:t>(Note this meeting will follow the CLE that will take place from noon – 1pm in the same room.  Please join us for the CLE and pizza)</w:t>
      </w:r>
    </w:p>
    <w:p w:rsidR="005840BD" w:rsidRDefault="005840BD" w:rsidP="00F24C9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840BD" w:rsidRPr="004727BF" w:rsidRDefault="005840BD" w:rsidP="005840BD">
      <w:pPr>
        <w:tabs>
          <w:tab w:val="left" w:pos="360"/>
          <w:tab w:val="left" w:pos="9720"/>
        </w:tabs>
        <w:spacing w:before="99" w:after="99"/>
        <w:ind w:left="-360" w:right="-360"/>
        <w:rPr>
          <w:rFonts w:ascii="Times New Roman" w:hAnsi="Times New Roman" w:cs="Times New Roman"/>
          <w:sz w:val="24"/>
          <w:szCs w:val="24"/>
        </w:rPr>
      </w:pPr>
      <w:r w:rsidRPr="005840BD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5840BD">
        <w:rPr>
          <w:rFonts w:ascii="Times New Roman" w:hAnsi="Times New Roman" w:cs="Times New Roman"/>
          <w:b/>
          <w:sz w:val="24"/>
          <w:szCs w:val="24"/>
          <w:u w:val="single"/>
        </w:rPr>
        <w:t>CONFERENCE CALL INFORMATION</w:t>
      </w:r>
      <w:r w:rsidRPr="00DB3BB4">
        <w:rPr>
          <w:rFonts w:ascii="Times New Roman" w:hAnsi="Times New Roman" w:cs="Times New Roman"/>
          <w:sz w:val="24"/>
          <w:szCs w:val="24"/>
        </w:rPr>
        <w:t>: (877) 226-9607, conference ID 6124766490</w:t>
      </w:r>
      <w:r>
        <w:rPr>
          <w:rFonts w:ascii="Times New Roman" w:hAnsi="Times New Roman" w:cs="Times New Roman"/>
          <w:sz w:val="24"/>
          <w:szCs w:val="24"/>
        </w:rPr>
        <w:t>#</w:t>
      </w:r>
      <w:r w:rsidRPr="00DB3BB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47C39" w:rsidRDefault="00C47C39" w:rsidP="00C47C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4C96" w:rsidRDefault="00F24C96" w:rsidP="00F24C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Introductions</w:t>
      </w:r>
    </w:p>
    <w:p w:rsidR="00F24C96" w:rsidRDefault="00F24C96" w:rsidP="00F24C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New Business </w:t>
      </w:r>
    </w:p>
    <w:p w:rsidR="00F24C96" w:rsidRDefault="00F24C96" w:rsidP="00F24C9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Update on partnership with Minnesota Department of Human Rights </w:t>
      </w:r>
    </w:p>
    <w:p w:rsidR="00076F63" w:rsidRPr="00076F63" w:rsidRDefault="00F24C96" w:rsidP="00076F6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 on partnership with University of Minnesota Law School Human Rights Center</w:t>
      </w:r>
    </w:p>
    <w:p w:rsidR="00F24C96" w:rsidRDefault="00F24C96" w:rsidP="00F24C9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 Liaison Statements </w:t>
      </w:r>
    </w:p>
    <w:p w:rsidR="00F24C96" w:rsidRDefault="00F24C96" w:rsidP="00F24C9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Potential </w:t>
      </w:r>
      <w:r w:rsidR="00076F63">
        <w:rPr>
          <w:rFonts w:ascii="Times New Roman" w:hAnsi="Times New Roman" w:cs="Times New Roman"/>
          <w:sz w:val="24"/>
          <w:szCs w:val="24"/>
        </w:rPr>
        <w:t>advocacy opportunity: Rape k</w:t>
      </w:r>
      <w:r>
        <w:rPr>
          <w:rFonts w:ascii="Times New Roman" w:hAnsi="Times New Roman" w:cs="Times New Roman"/>
          <w:sz w:val="24"/>
          <w:szCs w:val="24"/>
        </w:rPr>
        <w:t xml:space="preserve">it </w:t>
      </w:r>
      <w:r w:rsidR="00076F63">
        <w:rPr>
          <w:rFonts w:ascii="Times New Roman" w:hAnsi="Times New Roman" w:cs="Times New Roman"/>
          <w:sz w:val="24"/>
          <w:szCs w:val="24"/>
        </w:rPr>
        <w:t xml:space="preserve">testing </w:t>
      </w:r>
    </w:p>
    <w:p w:rsidR="00076F63" w:rsidRDefault="00076F63" w:rsidP="00F24C9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Potential advocacy opportunity: Human trafficking </w:t>
      </w:r>
    </w:p>
    <w:p w:rsidR="00F24C96" w:rsidRDefault="00F24C96" w:rsidP="00F24C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Old Business </w:t>
      </w:r>
    </w:p>
    <w:p w:rsidR="00F24C96" w:rsidRDefault="00F24C96" w:rsidP="00F24C9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2016-2017 Bar Year Work Plan </w:t>
      </w:r>
    </w:p>
    <w:p w:rsidR="00C47C39" w:rsidRPr="00C47C39" w:rsidRDefault="00C47C39" w:rsidP="00C47C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4"/>
        <w:gridCol w:w="4262"/>
        <w:gridCol w:w="3670"/>
      </w:tblGrid>
      <w:tr w:rsidR="00832349" w:rsidTr="00832349">
        <w:tc>
          <w:tcPr>
            <w:tcW w:w="1644" w:type="dxa"/>
          </w:tcPr>
          <w:p w:rsidR="00832349" w:rsidRPr="0010145D" w:rsidRDefault="00832349" w:rsidP="00D727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4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DATE </w:t>
            </w:r>
          </w:p>
        </w:tc>
        <w:tc>
          <w:tcPr>
            <w:tcW w:w="4262" w:type="dxa"/>
          </w:tcPr>
          <w:p w:rsidR="00832349" w:rsidRPr="0010145D" w:rsidRDefault="008015DB" w:rsidP="00D727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EVENT</w:t>
            </w:r>
          </w:p>
        </w:tc>
        <w:tc>
          <w:tcPr>
            <w:tcW w:w="3670" w:type="dxa"/>
          </w:tcPr>
          <w:p w:rsidR="00832349" w:rsidRPr="0010145D" w:rsidRDefault="00832349" w:rsidP="00D727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4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LOCATION </w:t>
            </w:r>
          </w:p>
        </w:tc>
      </w:tr>
      <w:tr w:rsidR="00832349" w:rsidTr="00832349">
        <w:tc>
          <w:tcPr>
            <w:tcW w:w="1644" w:type="dxa"/>
          </w:tcPr>
          <w:p w:rsidR="00832349" w:rsidRDefault="00832349" w:rsidP="00526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October 10</w:t>
            </w:r>
            <w:r w:rsidR="00C47C39">
              <w:rPr>
                <w:rFonts w:ascii="Times New Roman" w:hAnsi="Times New Roman" w:cs="Times New Roman"/>
                <w:sz w:val="24"/>
                <w:szCs w:val="24"/>
              </w:rPr>
              <w:t xml:space="preserve"> (Indigenous Peoples’ Day)</w:t>
            </w:r>
          </w:p>
        </w:tc>
        <w:tc>
          <w:tcPr>
            <w:tcW w:w="4262" w:type="dxa"/>
          </w:tcPr>
          <w:p w:rsidR="008015DB" w:rsidRDefault="00832349" w:rsidP="00801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HRC Meeting: Brown Bag Series: </w:t>
            </w:r>
            <w:r w:rsidR="004F601F">
              <w:rPr>
                <w:rFonts w:ascii="Times New Roman" w:hAnsi="Times New Roman" w:cs="Times New Roman"/>
                <w:sz w:val="24"/>
                <w:szCs w:val="24"/>
              </w:rPr>
              <w:t xml:space="preserve">FBI Special Agent </w:t>
            </w:r>
            <w:r w:rsidR="008015DB">
              <w:rPr>
                <w:rFonts w:ascii="Times New Roman" w:hAnsi="Times New Roman" w:cs="Times New Roman"/>
                <w:sz w:val="24"/>
                <w:szCs w:val="24"/>
              </w:rPr>
              <w:t xml:space="preserve">Daniel </w:t>
            </w:r>
            <w:proofErr w:type="spellStart"/>
            <w:r w:rsidR="004F601F">
              <w:rPr>
                <w:rFonts w:ascii="Times New Roman" w:hAnsi="Times New Roman" w:cs="Times New Roman"/>
                <w:sz w:val="24"/>
                <w:szCs w:val="24"/>
              </w:rPr>
              <w:t>Genck</w:t>
            </w:r>
            <w:proofErr w:type="spellEnd"/>
            <w:r w:rsidR="008015DB">
              <w:rPr>
                <w:rFonts w:ascii="Times New Roman" w:hAnsi="Times New Roman" w:cs="Times New Roman"/>
                <w:sz w:val="24"/>
                <w:szCs w:val="24"/>
              </w:rPr>
              <w:t xml:space="preserve"> (Supervisor, Civil Rights)</w:t>
            </w:r>
            <w:r w:rsidR="004F6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7C39">
              <w:rPr>
                <w:rFonts w:ascii="Times New Roman" w:hAnsi="Times New Roman" w:cs="Times New Roman"/>
                <w:sz w:val="24"/>
                <w:szCs w:val="24"/>
              </w:rPr>
              <w:t>and Professor Colette Routel Talk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7C39">
              <w:rPr>
                <w:rFonts w:ascii="Times New Roman" w:hAnsi="Times New Roman" w:cs="Times New Roman"/>
                <w:sz w:val="24"/>
                <w:szCs w:val="24"/>
              </w:rPr>
              <w:t>Tribal and Federal Law on Indian Reservations</w:t>
            </w:r>
          </w:p>
          <w:p w:rsidR="00832349" w:rsidRDefault="008015DB" w:rsidP="00801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*will apply for EOB CLE credit</w:t>
            </w:r>
            <w:r w:rsidR="001014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70" w:type="dxa"/>
          </w:tcPr>
          <w:p w:rsidR="00832349" w:rsidRDefault="00832349" w:rsidP="00521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Mitchell </w:t>
            </w:r>
            <w:r w:rsidR="000F6534">
              <w:rPr>
                <w:rFonts w:ascii="Times New Roman" w:hAnsi="Times New Roman" w:cs="Times New Roman"/>
                <w:sz w:val="24"/>
                <w:szCs w:val="24"/>
              </w:rPr>
              <w:t>Hamline</w:t>
            </w:r>
          </w:p>
        </w:tc>
      </w:tr>
      <w:tr w:rsidR="008015DB" w:rsidTr="00832349">
        <w:tc>
          <w:tcPr>
            <w:tcW w:w="1644" w:type="dxa"/>
          </w:tcPr>
          <w:p w:rsidR="008015DB" w:rsidRDefault="008C6CA2" w:rsidP="008C6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October 25</w:t>
            </w:r>
            <w:r w:rsidR="00C47C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62" w:type="dxa"/>
          </w:tcPr>
          <w:p w:rsidR="008015DB" w:rsidRDefault="00C47C39" w:rsidP="008C6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CLE: </w:t>
            </w:r>
            <w:r w:rsidR="008C6CA2" w:rsidRPr="008C6CA2">
              <w:rPr>
                <w:rFonts w:ascii="Times New Roman" w:hAnsi="Times New Roman" w:cs="Times New Roman"/>
                <w:sz w:val="24"/>
                <w:szCs w:val="24"/>
              </w:rPr>
              <w:t>Promoting Systemic Change: Learning to Lobby Policy Makers to Address Disparities in Communities of Color</w:t>
            </w:r>
            <w:r w:rsidR="008C6C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with the </w:t>
            </w:r>
          </w:p>
        </w:tc>
        <w:tc>
          <w:tcPr>
            <w:tcW w:w="3670" w:type="dxa"/>
          </w:tcPr>
          <w:p w:rsidR="008015DB" w:rsidRDefault="008C6CA2" w:rsidP="005C0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MSBA, co-sponsor with Minnesota Black Lawyers Association</w:t>
            </w:r>
          </w:p>
        </w:tc>
      </w:tr>
      <w:tr w:rsidR="00076F63" w:rsidTr="00832349">
        <w:tc>
          <w:tcPr>
            <w:tcW w:w="1644" w:type="dxa"/>
          </w:tcPr>
          <w:p w:rsidR="00076F63" w:rsidRDefault="00076F63" w:rsidP="008C6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November 9</w:t>
            </w:r>
          </w:p>
        </w:tc>
        <w:tc>
          <w:tcPr>
            <w:tcW w:w="4262" w:type="dxa"/>
          </w:tcPr>
          <w:p w:rsidR="00076F63" w:rsidRDefault="00076F63" w:rsidP="0007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CLE: </w:t>
            </w:r>
            <w:r w:rsidRPr="00076F63">
              <w:rPr>
                <w:rFonts w:ascii="Times New Roman" w:hAnsi="Times New Roman" w:cs="Times New Roman"/>
                <w:sz w:val="24"/>
                <w:szCs w:val="24"/>
              </w:rPr>
              <w:t>Prosecuting Germany’s Two Genocides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 The Herero and the Holocaust </w:t>
            </w:r>
            <w:r w:rsidRPr="00076F63">
              <w:rPr>
                <w:rFonts w:ascii="Times New Roman" w:hAnsi="Times New Roman" w:cs="Times New Roman"/>
                <w:sz w:val="24"/>
                <w:szCs w:val="24"/>
              </w:rPr>
              <w:t>Special commemoration of Kristallnacht, Night of Broken Glass</w:t>
            </w:r>
          </w:p>
        </w:tc>
        <w:tc>
          <w:tcPr>
            <w:tcW w:w="3670" w:type="dxa"/>
          </w:tcPr>
          <w:p w:rsidR="00076F63" w:rsidRDefault="00076F63" w:rsidP="005C0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Mitchell Hamline, World Without Genocide event co-sponsored by HRC</w:t>
            </w:r>
          </w:p>
        </w:tc>
      </w:tr>
      <w:tr w:rsidR="008015DB" w:rsidTr="00832349">
        <w:tc>
          <w:tcPr>
            <w:tcW w:w="1644" w:type="dxa"/>
          </w:tcPr>
          <w:p w:rsidR="008015DB" w:rsidRDefault="008015DB" w:rsidP="005C0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November 14</w:t>
            </w:r>
          </w:p>
        </w:tc>
        <w:tc>
          <w:tcPr>
            <w:tcW w:w="4262" w:type="dxa"/>
          </w:tcPr>
          <w:p w:rsidR="008015DB" w:rsidRDefault="00287996" w:rsidP="00287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HRC Meeting: Brown Bag Series: Bioethicist Dr. Steven Miles: How Medical Ethics Affect Justice for Sexual Assault Victims </w:t>
            </w:r>
          </w:p>
        </w:tc>
        <w:tc>
          <w:tcPr>
            <w:tcW w:w="3670" w:type="dxa"/>
          </w:tcPr>
          <w:p w:rsidR="008015DB" w:rsidRDefault="00287996" w:rsidP="005C0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University of Minnesota </w:t>
            </w:r>
            <w:r w:rsidR="00C47C39">
              <w:rPr>
                <w:rFonts w:ascii="Times New Roman" w:hAnsi="Times New Roman" w:cs="Times New Roman"/>
                <w:sz w:val="24"/>
                <w:szCs w:val="24"/>
              </w:rPr>
              <w:t>Law School</w:t>
            </w:r>
            <w:r w:rsidR="008C6CA2">
              <w:rPr>
                <w:rFonts w:ascii="Times New Roman" w:hAnsi="Times New Roman" w:cs="Times New Roman"/>
                <w:sz w:val="24"/>
                <w:szCs w:val="24"/>
              </w:rPr>
              <w:t>, Mondale Hall, Room 5</w:t>
            </w:r>
          </w:p>
        </w:tc>
      </w:tr>
      <w:tr w:rsidR="00287996" w:rsidTr="00832349">
        <w:tc>
          <w:tcPr>
            <w:tcW w:w="1644" w:type="dxa"/>
          </w:tcPr>
          <w:p w:rsidR="00287996" w:rsidRDefault="00287996" w:rsidP="00D72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December 12</w:t>
            </w:r>
          </w:p>
        </w:tc>
        <w:tc>
          <w:tcPr>
            <w:tcW w:w="4262" w:type="dxa"/>
          </w:tcPr>
          <w:p w:rsidR="00287996" w:rsidRDefault="00A16878" w:rsidP="00C47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HRC Meeting: Brown Bag Series: MN ISIS Trials Panel Discussion MDHR Commissioner Kevin Lindsey (invited)</w:t>
            </w:r>
          </w:p>
        </w:tc>
        <w:tc>
          <w:tcPr>
            <w:tcW w:w="3670" w:type="dxa"/>
          </w:tcPr>
          <w:p w:rsidR="00287996" w:rsidRDefault="00A16878" w:rsidP="0037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MSBA</w:t>
            </w:r>
          </w:p>
        </w:tc>
      </w:tr>
      <w:tr w:rsidR="00076F63" w:rsidTr="00832349">
        <w:tc>
          <w:tcPr>
            <w:tcW w:w="1644" w:type="dxa"/>
          </w:tcPr>
          <w:p w:rsidR="00076F63" w:rsidRDefault="00076F63" w:rsidP="00D72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December 6</w:t>
            </w:r>
          </w:p>
        </w:tc>
        <w:tc>
          <w:tcPr>
            <w:tcW w:w="4262" w:type="dxa"/>
          </w:tcPr>
          <w:p w:rsidR="00076F63" w:rsidRDefault="00076F63" w:rsidP="0007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CLE: </w:t>
            </w:r>
            <w:r w:rsidRPr="00076F63">
              <w:rPr>
                <w:rFonts w:ascii="Times New Roman" w:hAnsi="Times New Roman" w:cs="Times New Roman"/>
                <w:sz w:val="24"/>
                <w:szCs w:val="24"/>
              </w:rPr>
              <w:t>Genocide Prevention in the 21st Century:  Diplomatic,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Legal, and Military Strategies </w:t>
            </w:r>
            <w:r w:rsidRPr="00076F63">
              <w:rPr>
                <w:rFonts w:ascii="Times New Roman" w:hAnsi="Times New Roman" w:cs="Times New Roman"/>
                <w:sz w:val="24"/>
                <w:szCs w:val="24"/>
              </w:rPr>
              <w:t>Special comm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emoration of the signing of the </w:t>
            </w:r>
            <w:r w:rsidRPr="00076F63">
              <w:rPr>
                <w:rFonts w:ascii="Times New Roman" w:hAnsi="Times New Roman" w:cs="Times New Roman"/>
                <w:sz w:val="24"/>
                <w:szCs w:val="24"/>
              </w:rPr>
              <w:t>Convention on the Punishment and Prevention of the Crime of Genocide, 1948</w:t>
            </w:r>
          </w:p>
        </w:tc>
        <w:tc>
          <w:tcPr>
            <w:tcW w:w="3670" w:type="dxa"/>
          </w:tcPr>
          <w:p w:rsidR="00076F63" w:rsidRDefault="00076F63" w:rsidP="0037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Mitchell Hamline, World Without Genocide event co-sponsored by HRC</w:t>
            </w:r>
          </w:p>
        </w:tc>
      </w:tr>
      <w:tr w:rsidR="00A16878" w:rsidTr="00832349">
        <w:tc>
          <w:tcPr>
            <w:tcW w:w="1644" w:type="dxa"/>
          </w:tcPr>
          <w:p w:rsidR="00A16878" w:rsidRDefault="00A16878" w:rsidP="00D72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January 9</w:t>
            </w:r>
          </w:p>
        </w:tc>
        <w:tc>
          <w:tcPr>
            <w:tcW w:w="4262" w:type="dxa"/>
          </w:tcPr>
          <w:p w:rsidR="00A16878" w:rsidRDefault="00A16878" w:rsidP="00B62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HRC Meeting: Brown Bag Series: Race and Disparities- Discussion with the St. Thomas Community Justice Program </w:t>
            </w:r>
          </w:p>
        </w:tc>
        <w:tc>
          <w:tcPr>
            <w:tcW w:w="3670" w:type="dxa"/>
          </w:tcPr>
          <w:p w:rsidR="00A16878" w:rsidRDefault="00A16878" w:rsidP="00B62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St. Thomas</w:t>
            </w:r>
          </w:p>
        </w:tc>
      </w:tr>
      <w:tr w:rsidR="00A16878" w:rsidTr="00832349">
        <w:tc>
          <w:tcPr>
            <w:tcW w:w="1644" w:type="dxa"/>
          </w:tcPr>
          <w:p w:rsidR="00A16878" w:rsidRDefault="00A16878" w:rsidP="0010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February 13</w:t>
            </w:r>
          </w:p>
        </w:tc>
        <w:tc>
          <w:tcPr>
            <w:tcW w:w="4262" w:type="dxa"/>
          </w:tcPr>
          <w:p w:rsidR="00A16878" w:rsidRDefault="00A16878" w:rsidP="00C47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HRC Meeting: Topic TBD </w:t>
            </w:r>
          </w:p>
        </w:tc>
        <w:tc>
          <w:tcPr>
            <w:tcW w:w="3670" w:type="dxa"/>
          </w:tcPr>
          <w:p w:rsidR="00A16878" w:rsidRDefault="00A16878" w:rsidP="00D72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TBD</w:t>
            </w:r>
          </w:p>
        </w:tc>
      </w:tr>
      <w:tr w:rsidR="00A16878" w:rsidTr="00832349">
        <w:tc>
          <w:tcPr>
            <w:tcW w:w="1644" w:type="dxa"/>
          </w:tcPr>
          <w:p w:rsidR="00A16878" w:rsidRDefault="00A16878" w:rsidP="0010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March 13</w:t>
            </w:r>
          </w:p>
        </w:tc>
        <w:tc>
          <w:tcPr>
            <w:tcW w:w="4262" w:type="dxa"/>
          </w:tcPr>
          <w:p w:rsidR="00A16878" w:rsidRDefault="00A16878" w:rsidP="00D72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HRC Meeting: Networking Session </w:t>
            </w:r>
          </w:p>
        </w:tc>
        <w:tc>
          <w:tcPr>
            <w:tcW w:w="3670" w:type="dxa"/>
          </w:tcPr>
          <w:p w:rsidR="00A16878" w:rsidRDefault="00A16878" w:rsidP="00D72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TBD</w:t>
            </w:r>
          </w:p>
        </w:tc>
      </w:tr>
      <w:tr w:rsidR="00A16878" w:rsidTr="00832349">
        <w:tc>
          <w:tcPr>
            <w:tcW w:w="1644" w:type="dxa"/>
          </w:tcPr>
          <w:p w:rsidR="00A16878" w:rsidRDefault="00A16878" w:rsidP="0010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April 10</w:t>
            </w:r>
          </w:p>
        </w:tc>
        <w:tc>
          <w:tcPr>
            <w:tcW w:w="4262" w:type="dxa"/>
          </w:tcPr>
          <w:p w:rsidR="00A16878" w:rsidRDefault="00A16878" w:rsidP="008C6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HRC Meeting: Topic TBD</w:t>
            </w:r>
          </w:p>
        </w:tc>
        <w:tc>
          <w:tcPr>
            <w:tcW w:w="3670" w:type="dxa"/>
          </w:tcPr>
          <w:p w:rsidR="00A16878" w:rsidRDefault="00A16878" w:rsidP="00D72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MSBA</w:t>
            </w:r>
          </w:p>
        </w:tc>
      </w:tr>
      <w:tr w:rsidR="00A16878" w:rsidTr="00832349">
        <w:tc>
          <w:tcPr>
            <w:tcW w:w="1644" w:type="dxa"/>
          </w:tcPr>
          <w:p w:rsidR="00A16878" w:rsidRDefault="00A16878" w:rsidP="0010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 8</w:t>
            </w:r>
          </w:p>
        </w:tc>
        <w:tc>
          <w:tcPr>
            <w:tcW w:w="4262" w:type="dxa"/>
          </w:tcPr>
          <w:p w:rsidR="00A16878" w:rsidRDefault="00A16878" w:rsidP="008C6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HRC Meeting: Topic TBD</w:t>
            </w:r>
          </w:p>
        </w:tc>
        <w:tc>
          <w:tcPr>
            <w:tcW w:w="3670" w:type="dxa"/>
          </w:tcPr>
          <w:p w:rsidR="00A16878" w:rsidRDefault="00A16878" w:rsidP="00D72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MSBA</w:t>
            </w:r>
          </w:p>
        </w:tc>
      </w:tr>
      <w:tr w:rsidR="00A16878" w:rsidTr="00832349">
        <w:tc>
          <w:tcPr>
            <w:tcW w:w="1644" w:type="dxa"/>
          </w:tcPr>
          <w:p w:rsidR="00A16878" w:rsidRDefault="00A16878" w:rsidP="0010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June 12</w:t>
            </w:r>
          </w:p>
        </w:tc>
        <w:tc>
          <w:tcPr>
            <w:tcW w:w="4262" w:type="dxa"/>
          </w:tcPr>
          <w:p w:rsidR="00A16878" w:rsidRDefault="00A16878" w:rsidP="00D72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HRC Meeting: 2016-2017 Bar Year Wrap-Up: Report on Diversity and Inclusion Goals</w:t>
            </w:r>
          </w:p>
        </w:tc>
        <w:tc>
          <w:tcPr>
            <w:tcW w:w="3670" w:type="dxa"/>
          </w:tcPr>
          <w:p w:rsidR="00A16878" w:rsidRDefault="00A16878" w:rsidP="00D72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MSBA</w:t>
            </w:r>
          </w:p>
        </w:tc>
      </w:tr>
    </w:tbl>
    <w:p w:rsidR="004A4D8F" w:rsidRPr="004A4D8F" w:rsidRDefault="004A4D8F" w:rsidP="004A4D8F">
      <w:pPr>
        <w:rPr>
          <w:rFonts w:ascii="Times New Roman" w:hAnsi="Times New Roman" w:cs="Times New Roman"/>
          <w:sz w:val="24"/>
          <w:szCs w:val="24"/>
        </w:rPr>
      </w:pPr>
    </w:p>
    <w:p w:rsidR="004A4D8F" w:rsidRDefault="004A4D8F" w:rsidP="004A4D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Legislative Initiatives </w:t>
      </w:r>
    </w:p>
    <w:p w:rsidR="004A4D8F" w:rsidRPr="006A5D7D" w:rsidRDefault="004A4D8F" w:rsidP="004A4D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A5D7D">
        <w:rPr>
          <w:rFonts w:ascii="Times New Roman" w:hAnsi="Times New Roman" w:cs="Times New Roman"/>
          <w:sz w:val="24"/>
          <w:szCs w:val="24"/>
        </w:rPr>
        <w:t xml:space="preserve">Diversity Update </w:t>
      </w:r>
    </w:p>
    <w:p w:rsidR="004A4D8F" w:rsidRDefault="004A4D8F" w:rsidP="004A4D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727BF">
        <w:rPr>
          <w:rFonts w:ascii="Times New Roman" w:hAnsi="Times New Roman" w:cs="Times New Roman"/>
          <w:sz w:val="24"/>
          <w:szCs w:val="24"/>
        </w:rPr>
        <w:t>Upcoming meeting</w:t>
      </w:r>
      <w:r>
        <w:rPr>
          <w:rFonts w:ascii="Times New Roman" w:hAnsi="Times New Roman" w:cs="Times New Roman"/>
          <w:sz w:val="24"/>
          <w:szCs w:val="24"/>
        </w:rPr>
        <w:t xml:space="preserve">s and events </w:t>
      </w:r>
    </w:p>
    <w:p w:rsidR="004A4D8F" w:rsidRDefault="004A4D8F" w:rsidP="004A4D8F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Next MSBA HRC meeting: </w:t>
      </w:r>
    </w:p>
    <w:p w:rsidR="004A4D8F" w:rsidRDefault="004A4D8F" w:rsidP="004A4D8F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 14, 2016</w:t>
      </w:r>
    </w:p>
    <w:p w:rsidR="004A4D8F" w:rsidRDefault="004A4D8F" w:rsidP="004A4D8F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12:00-1:00 PM</w:t>
      </w:r>
    </w:p>
    <w:p w:rsidR="004A4D8F" w:rsidRDefault="004A4D8F" w:rsidP="004A4D8F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of Minnesota Law School, Mondale Hall, Room 5</w:t>
      </w:r>
    </w:p>
    <w:p w:rsidR="004A4D8F" w:rsidRPr="00F37D42" w:rsidRDefault="004A4D8F" w:rsidP="004A4D8F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***PLEASE NOTE THE LOCATION CHANGE***</w:t>
      </w:r>
    </w:p>
    <w:p w:rsidR="004A4D8F" w:rsidRPr="004A4D8F" w:rsidRDefault="004A4D8F" w:rsidP="004A4D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727BF">
        <w:rPr>
          <w:rFonts w:ascii="Times New Roman" w:hAnsi="Times New Roman" w:cs="Times New Roman"/>
          <w:sz w:val="24"/>
          <w:szCs w:val="24"/>
        </w:rPr>
        <w:t xml:space="preserve">Adjourn </w:t>
      </w:r>
    </w:p>
    <w:p w:rsidR="004727BF" w:rsidRPr="00F24C96" w:rsidRDefault="00F24C96" w:rsidP="00F24C96">
      <w:pPr>
        <w:pStyle w:val="NormalWeb"/>
        <w:tabs>
          <w:tab w:val="left" w:pos="360"/>
          <w:tab w:val="left" w:pos="9720"/>
        </w:tabs>
        <w:ind w:left="-360" w:right="-360"/>
        <w:rPr>
          <w:rFonts w:eastAsiaTheme="minorHAnsi"/>
        </w:rPr>
      </w:pPr>
      <w:r w:rsidRPr="00DB3BB4">
        <w:rPr>
          <w:rFonts w:eastAsiaTheme="minorHAnsi"/>
          <w:b/>
        </w:rPr>
        <w:t>Goals of the MSBA Human Rights Committee:</w:t>
      </w:r>
      <w:r w:rsidRPr="00DB3BB4">
        <w:rPr>
          <w:rFonts w:eastAsiaTheme="minorHAnsi"/>
        </w:rPr>
        <w:t xml:space="preserve">  The committee will be working in collaboration with MSBA sections, local bar, and other human rights organizations to promote support for human rights locally, nationally, and globally.</w:t>
      </w:r>
    </w:p>
    <w:sectPr w:rsidR="004727BF" w:rsidRPr="00F24C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1504F5"/>
    <w:multiLevelType w:val="hybridMultilevel"/>
    <w:tmpl w:val="B2480EC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3AF709F"/>
    <w:multiLevelType w:val="hybridMultilevel"/>
    <w:tmpl w:val="8A5C7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F21602"/>
    <w:multiLevelType w:val="hybridMultilevel"/>
    <w:tmpl w:val="633C78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B065C5"/>
    <w:multiLevelType w:val="hybridMultilevel"/>
    <w:tmpl w:val="A3DCAB3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1452DE2"/>
    <w:multiLevelType w:val="multilevel"/>
    <w:tmpl w:val="55866F32"/>
    <w:lvl w:ilvl="0">
      <w:start w:val="1"/>
      <w:numFmt w:val="lowerLetter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5E349A1"/>
    <w:multiLevelType w:val="hybridMultilevel"/>
    <w:tmpl w:val="C54C667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FF4E46"/>
    <w:multiLevelType w:val="hybridMultilevel"/>
    <w:tmpl w:val="55866F3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B90"/>
    <w:rsid w:val="000649BA"/>
    <w:rsid w:val="00076F63"/>
    <w:rsid w:val="000F6534"/>
    <w:rsid w:val="0010145D"/>
    <w:rsid w:val="001350CD"/>
    <w:rsid w:val="00197025"/>
    <w:rsid w:val="00232A22"/>
    <w:rsid w:val="00253D7F"/>
    <w:rsid w:val="00287996"/>
    <w:rsid w:val="002D7B4A"/>
    <w:rsid w:val="00363832"/>
    <w:rsid w:val="0042666B"/>
    <w:rsid w:val="00426BFB"/>
    <w:rsid w:val="004727BF"/>
    <w:rsid w:val="004A4D8F"/>
    <w:rsid w:val="004C5DBB"/>
    <w:rsid w:val="004E1758"/>
    <w:rsid w:val="004F601F"/>
    <w:rsid w:val="00507A9D"/>
    <w:rsid w:val="0052144B"/>
    <w:rsid w:val="005840BD"/>
    <w:rsid w:val="006172E8"/>
    <w:rsid w:val="006A5D7D"/>
    <w:rsid w:val="006A7FF7"/>
    <w:rsid w:val="006B021B"/>
    <w:rsid w:val="006F529E"/>
    <w:rsid w:val="00723EAB"/>
    <w:rsid w:val="0073522F"/>
    <w:rsid w:val="00763575"/>
    <w:rsid w:val="00790603"/>
    <w:rsid w:val="00793B90"/>
    <w:rsid w:val="007B1883"/>
    <w:rsid w:val="007C6286"/>
    <w:rsid w:val="007D7881"/>
    <w:rsid w:val="008015DB"/>
    <w:rsid w:val="00832349"/>
    <w:rsid w:val="00880973"/>
    <w:rsid w:val="0089736D"/>
    <w:rsid w:val="008C6CA2"/>
    <w:rsid w:val="0097477D"/>
    <w:rsid w:val="0098339C"/>
    <w:rsid w:val="009C06D4"/>
    <w:rsid w:val="00A16878"/>
    <w:rsid w:val="00AA5042"/>
    <w:rsid w:val="00B6270D"/>
    <w:rsid w:val="00C47C39"/>
    <w:rsid w:val="00C851CB"/>
    <w:rsid w:val="00D40CC4"/>
    <w:rsid w:val="00D727B6"/>
    <w:rsid w:val="00DA744F"/>
    <w:rsid w:val="00DB3BB4"/>
    <w:rsid w:val="00DF236A"/>
    <w:rsid w:val="00E0569B"/>
    <w:rsid w:val="00E94084"/>
    <w:rsid w:val="00E95850"/>
    <w:rsid w:val="00F211BF"/>
    <w:rsid w:val="00F24C96"/>
    <w:rsid w:val="00F308E8"/>
    <w:rsid w:val="00F37D42"/>
    <w:rsid w:val="00F41FA2"/>
    <w:rsid w:val="00F85C5D"/>
    <w:rsid w:val="00FC6907"/>
    <w:rsid w:val="00FE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50290DD-410B-40E5-A47F-00525131E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3B9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72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F529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94084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D727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6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2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3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2433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 Kalar</dc:creator>
  <cp:lastModifiedBy>Tiana G. O'Konek</cp:lastModifiedBy>
  <cp:revision>2</cp:revision>
  <cp:lastPrinted>2016-09-23T15:50:00Z</cp:lastPrinted>
  <dcterms:created xsi:type="dcterms:W3CDTF">2016-10-07T18:58:00Z</dcterms:created>
  <dcterms:modified xsi:type="dcterms:W3CDTF">2016-10-07T18:58:00Z</dcterms:modified>
</cp:coreProperties>
</file>